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b/>
          <w:bCs/>
          <w:sz w:val="24"/>
          <w:szCs w:val="24"/>
          <w:lang w:val="pt-BR"/>
        </w:rPr>
      </w:pPr>
    </w:p>
    <w:p>
      <w:pPr>
        <w:spacing w:line="360" w:lineRule="auto"/>
        <w:jc w:val="center"/>
        <w:rPr>
          <w:rFonts w:ascii="Times New Roman" w:hAnsi="Times New Roman" w:cs="Times New Roman"/>
          <w:color w:val="000000"/>
          <w:sz w:val="24"/>
          <w:szCs w:val="24"/>
          <w:lang w:val="pt-BR"/>
        </w:rPr>
      </w:pPr>
      <w:r>
        <w:rPr>
          <w:rFonts w:ascii="Times New Roman" w:hAnsi="Times New Roman" w:cs="Times New Roman"/>
          <w:b/>
          <w:bCs/>
          <w:sz w:val="24"/>
          <w:szCs w:val="24"/>
          <w:lang w:val="pt-BR"/>
        </w:rPr>
        <w:t>PROJETO DE LEI Nº 0</w:t>
      </w:r>
      <w:r>
        <w:rPr>
          <w:rFonts w:hint="default" w:ascii="Times New Roman" w:hAnsi="Times New Roman" w:cs="Times New Roman"/>
          <w:b/>
          <w:bCs/>
          <w:sz w:val="24"/>
          <w:szCs w:val="24"/>
          <w:lang w:val="pt-BR"/>
        </w:rPr>
        <w:t>13</w:t>
      </w:r>
      <w:r>
        <w:rPr>
          <w:rFonts w:ascii="Times New Roman" w:hAnsi="Times New Roman" w:cs="Times New Roman"/>
          <w:b/>
          <w:bCs/>
          <w:sz w:val="24"/>
          <w:szCs w:val="24"/>
          <w:lang w:val="pt-BR"/>
        </w:rPr>
        <w:t xml:space="preserve">, </w:t>
      </w:r>
      <w:r>
        <w:rPr>
          <w:rFonts w:ascii="Times New Roman" w:hAnsi="Times New Roman" w:cs="Times New Roman"/>
          <w:b/>
          <w:bCs/>
          <w:color w:val="000000"/>
          <w:sz w:val="24"/>
          <w:szCs w:val="24"/>
          <w:lang w:val="pt-BR"/>
        </w:rPr>
        <w:t xml:space="preserve">DE </w:t>
      </w:r>
      <w:r>
        <w:rPr>
          <w:rFonts w:hint="default" w:ascii="Times New Roman" w:hAnsi="Times New Roman" w:cs="Times New Roman"/>
          <w:b/>
          <w:bCs/>
          <w:color w:val="000000"/>
          <w:sz w:val="24"/>
          <w:szCs w:val="24"/>
          <w:lang w:val="pt-BR"/>
        </w:rPr>
        <w:t>02</w:t>
      </w:r>
      <w:r>
        <w:rPr>
          <w:rFonts w:ascii="Times New Roman" w:hAnsi="Times New Roman" w:cs="Times New Roman"/>
          <w:b/>
          <w:bCs/>
          <w:color w:val="000000"/>
          <w:sz w:val="24"/>
          <w:szCs w:val="24"/>
          <w:lang w:val="pt-BR"/>
        </w:rPr>
        <w:t xml:space="preserve"> DE </w:t>
      </w:r>
      <w:r>
        <w:rPr>
          <w:rFonts w:hint="default" w:ascii="Times New Roman" w:hAnsi="Times New Roman" w:cs="Times New Roman"/>
          <w:b/>
          <w:bCs/>
          <w:color w:val="000000"/>
          <w:sz w:val="24"/>
          <w:szCs w:val="24"/>
          <w:lang w:val="pt-BR"/>
        </w:rPr>
        <w:t>FEVEREIRO</w:t>
      </w:r>
      <w:r>
        <w:rPr>
          <w:rFonts w:ascii="Times New Roman" w:hAnsi="Times New Roman" w:cs="Times New Roman"/>
          <w:b/>
          <w:bCs/>
          <w:color w:val="000000"/>
          <w:sz w:val="24"/>
          <w:szCs w:val="24"/>
          <w:lang w:val="pt-BR"/>
        </w:rPr>
        <w:t xml:space="preserve"> DE 2024.</w:t>
      </w:r>
    </w:p>
    <w:p>
      <w:pPr>
        <w:spacing w:line="360" w:lineRule="auto"/>
        <w:jc w:val="center"/>
        <w:rPr>
          <w:rFonts w:ascii="Times New Roman" w:hAnsi="Times New Roman" w:cs="Times New Roman"/>
          <w:b/>
          <w:bCs/>
          <w:sz w:val="24"/>
          <w:szCs w:val="24"/>
          <w:lang w:val="pt-BR"/>
        </w:rPr>
      </w:pPr>
    </w:p>
    <w:p>
      <w:pPr>
        <w:spacing w:line="360" w:lineRule="auto"/>
        <w:ind w:left="4820"/>
        <w:jc w:val="both"/>
        <w:rPr>
          <w:rFonts w:hint="default" w:ascii="Times New Roman" w:hAnsi="Times New Roman" w:cs="Times New Roman"/>
          <w:b/>
          <w:bCs/>
          <w:sz w:val="24"/>
          <w:szCs w:val="24"/>
          <w:lang w:val="pt-BR"/>
        </w:rPr>
      </w:pPr>
      <w:r>
        <w:rPr>
          <w:rFonts w:hint="default" w:ascii="Times New Roman" w:hAnsi="Times New Roman" w:cs="Times New Roman"/>
          <w:b/>
          <w:bCs/>
          <w:sz w:val="24"/>
          <w:szCs w:val="24"/>
          <w:lang w:val="pt-BR"/>
        </w:rPr>
        <w:t xml:space="preserve">ALTERA A ESCOLARIDADE DO CARGO EM COMISSÃO DE COORDENADOR DE PROJETOS, CONSTANTES NA LEI MUNICIPAL Nº 2.813, DE 26 DE ABRIL DE 2018, E DÁ PROVIDÊNCIAS. </w:t>
      </w:r>
    </w:p>
    <w:p>
      <w:pPr>
        <w:spacing w:line="360" w:lineRule="auto"/>
        <w:jc w:val="both"/>
        <w:rPr>
          <w:rFonts w:ascii="Times New Roman" w:hAnsi="Times New Roman" w:cs="Times New Roman"/>
          <w:sz w:val="24"/>
          <w:szCs w:val="24"/>
          <w:lang w:val="pt-BR"/>
        </w:rPr>
      </w:pPr>
    </w:p>
    <w:p>
      <w:pPr>
        <w:spacing w:line="360" w:lineRule="auto"/>
        <w:ind w:firstLine="1418"/>
        <w:jc w:val="both"/>
        <w:rPr>
          <w:rFonts w:hint="default" w:ascii="Times New Roman" w:hAnsi="Times New Roman" w:cs="Times New Roman"/>
          <w:b/>
          <w:bCs/>
          <w:sz w:val="24"/>
          <w:szCs w:val="24"/>
          <w:lang w:val="pt-BR"/>
        </w:rPr>
      </w:pPr>
      <w:r>
        <w:rPr>
          <w:rFonts w:ascii="Times New Roman" w:hAnsi="Times New Roman" w:cs="Times New Roman"/>
          <w:b/>
          <w:bCs/>
          <w:sz w:val="24"/>
          <w:szCs w:val="24"/>
          <w:lang w:val="pt-BR"/>
        </w:rPr>
        <w:t>Art. 1º</w:t>
      </w:r>
      <w:r>
        <w:rPr>
          <w:rFonts w:hint="default" w:ascii="Times New Roman" w:hAnsi="Times New Roman" w:cs="Times New Roman"/>
          <w:b/>
          <w:bCs/>
          <w:sz w:val="24"/>
          <w:szCs w:val="24"/>
          <w:lang w:val="pt-BR"/>
        </w:rPr>
        <w:t xml:space="preserve"> </w:t>
      </w:r>
      <w:r>
        <w:rPr>
          <w:rFonts w:hint="default" w:ascii="Times New Roman" w:hAnsi="Times New Roman" w:cs="Times New Roman"/>
          <w:b w:val="0"/>
          <w:bCs w:val="0"/>
          <w:sz w:val="24"/>
          <w:szCs w:val="24"/>
          <w:lang w:val="pt-BR"/>
        </w:rPr>
        <w:t xml:space="preserve">Fica alterada a escolaridade do Cargo em Comissão de Coordenador de Projetos, constantes na Lei Municipal nº 2.813 de 26 de abril de 2018, que passa a viger com a seguinte redação: </w:t>
      </w:r>
    </w:p>
    <w:p>
      <w:pPr>
        <w:spacing w:line="360" w:lineRule="auto"/>
        <w:ind w:firstLine="1418"/>
        <w:jc w:val="both"/>
        <w:rPr>
          <w:rFonts w:hint="default" w:ascii="Times New Roman" w:hAnsi="Times New Roman" w:cs="Times New Roman"/>
          <w:bCs/>
          <w:i/>
          <w:iCs/>
          <w:sz w:val="24"/>
          <w:szCs w:val="24"/>
          <w:lang w:val="pt-BR"/>
        </w:rPr>
      </w:pPr>
      <w:r>
        <w:rPr>
          <w:rFonts w:ascii="Times New Roman" w:hAnsi="Times New Roman" w:cs="Times New Roman"/>
          <w:bCs/>
          <w:i/>
          <w:iCs/>
          <w:sz w:val="24"/>
          <w:szCs w:val="24"/>
          <w:lang w:val="pt-BR"/>
        </w:rPr>
        <w:t xml:space="preserve"> </w:t>
      </w:r>
      <w:r>
        <w:rPr>
          <w:rFonts w:hint="default" w:ascii="Times New Roman" w:hAnsi="Times New Roman" w:cs="Times New Roman"/>
          <w:bCs/>
          <w:i/>
          <w:iCs/>
          <w:sz w:val="24"/>
          <w:szCs w:val="24"/>
          <w:lang w:val="pt-BR"/>
        </w:rPr>
        <w:t>“REQUISITOS PARA PROVIMENTO:</w:t>
      </w:r>
    </w:p>
    <w:p>
      <w:pPr>
        <w:numPr>
          <w:ilvl w:val="0"/>
          <w:numId w:val="1"/>
        </w:numPr>
        <w:spacing w:line="360" w:lineRule="auto"/>
        <w:ind w:firstLine="1418"/>
        <w:jc w:val="both"/>
        <w:rPr>
          <w:rFonts w:hint="default" w:ascii="Times New Roman" w:hAnsi="Times New Roman" w:cs="Times New Roman"/>
          <w:bCs/>
          <w:i/>
          <w:iCs/>
          <w:sz w:val="24"/>
          <w:szCs w:val="24"/>
          <w:lang w:val="pt-BR"/>
        </w:rPr>
      </w:pPr>
      <w:r>
        <w:rPr>
          <w:rFonts w:hint="default" w:ascii="Times New Roman" w:hAnsi="Times New Roman" w:cs="Times New Roman"/>
          <w:bCs/>
          <w:i/>
          <w:iCs/>
          <w:sz w:val="24"/>
          <w:szCs w:val="24"/>
          <w:lang w:val="pt-BR"/>
        </w:rPr>
        <w:t xml:space="preserve">IDADE: mínima de 18 anos. </w:t>
      </w:r>
    </w:p>
    <w:p>
      <w:pPr>
        <w:numPr>
          <w:ilvl w:val="0"/>
          <w:numId w:val="1"/>
        </w:numPr>
        <w:spacing w:line="360" w:lineRule="auto"/>
        <w:ind w:firstLine="1418"/>
        <w:jc w:val="both"/>
        <w:rPr>
          <w:rFonts w:hint="default" w:ascii="Times New Roman" w:hAnsi="Times New Roman" w:cs="Times New Roman"/>
          <w:bCs/>
          <w:i/>
          <w:iCs/>
          <w:sz w:val="24"/>
          <w:szCs w:val="24"/>
          <w:lang w:val="pt-BR"/>
        </w:rPr>
      </w:pPr>
      <w:r>
        <w:rPr>
          <w:rFonts w:hint="default" w:ascii="Times New Roman" w:hAnsi="Times New Roman" w:cs="Times New Roman"/>
          <w:bCs/>
          <w:i/>
          <w:iCs/>
          <w:sz w:val="24"/>
          <w:szCs w:val="24"/>
          <w:lang w:val="pt-BR"/>
        </w:rPr>
        <w:t>INSTRUÇÃO: Curso Superior em Engenharia e/ou Arquitetura e Urbanismo.”</w:t>
      </w:r>
    </w:p>
    <w:p>
      <w:pPr>
        <w:numPr>
          <w:numId w:val="0"/>
        </w:numPr>
        <w:spacing w:line="360" w:lineRule="auto"/>
        <w:jc w:val="both"/>
        <w:rPr>
          <w:rFonts w:hint="default" w:ascii="Times New Roman" w:hAnsi="Times New Roman" w:cs="Times New Roman"/>
          <w:bCs/>
          <w:i/>
          <w:iCs/>
          <w:sz w:val="24"/>
          <w:szCs w:val="24"/>
          <w:lang w:val="pt-BR"/>
        </w:rPr>
      </w:pP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b/>
          <w:bCs/>
          <w:sz w:val="24"/>
          <w:szCs w:val="24"/>
          <w:lang w:val="pt-BR"/>
        </w:rPr>
        <w:t xml:space="preserve">Art. </w:t>
      </w:r>
      <w:r>
        <w:rPr>
          <w:rFonts w:hint="default" w:ascii="Times New Roman" w:hAnsi="Times New Roman" w:cs="Times New Roman"/>
          <w:b/>
          <w:bCs/>
          <w:sz w:val="24"/>
          <w:szCs w:val="24"/>
          <w:lang w:val="pt-BR"/>
        </w:rPr>
        <w:t>2</w:t>
      </w:r>
      <w:r>
        <w:rPr>
          <w:rFonts w:ascii="Times New Roman" w:hAnsi="Times New Roman" w:cs="Times New Roman"/>
          <w:b/>
          <w:bCs/>
          <w:sz w:val="24"/>
          <w:szCs w:val="24"/>
          <w:lang w:val="pt-BR"/>
        </w:rPr>
        <w:t>º</w:t>
      </w:r>
      <w:r>
        <w:rPr>
          <w:rFonts w:hint="default" w:ascii="Times New Roman" w:hAnsi="Times New Roman" w:cs="Times New Roman"/>
          <w:b/>
          <w:bCs/>
          <w:sz w:val="24"/>
          <w:szCs w:val="24"/>
          <w:lang w:val="pt-BR"/>
        </w:rPr>
        <w:t xml:space="preserve"> </w:t>
      </w:r>
      <w:r>
        <w:rPr>
          <w:rFonts w:ascii="Times New Roman" w:hAnsi="Times New Roman" w:cs="Times New Roman"/>
          <w:sz w:val="24"/>
          <w:szCs w:val="24"/>
          <w:lang w:val="pt-BR"/>
        </w:rPr>
        <w:t xml:space="preserve">Esta Lei entra em vigor na data de sua publicação, </w:t>
      </w:r>
    </w:p>
    <w:p>
      <w:pPr>
        <w:spacing w:line="360" w:lineRule="auto"/>
        <w:ind w:firstLine="1440"/>
        <w:jc w:val="both"/>
        <w:rPr>
          <w:rFonts w:ascii="Times New Roman" w:hAnsi="Times New Roman" w:cs="Times New Roman"/>
          <w:sz w:val="24"/>
          <w:szCs w:val="24"/>
          <w:lang w:val="pt-BR"/>
        </w:rPr>
      </w:pPr>
    </w:p>
    <w:p>
      <w:pPr>
        <w:pStyle w:val="2"/>
        <w:spacing w:line="360" w:lineRule="auto"/>
        <w:rPr>
          <w:rFonts w:ascii="Times New Roman" w:hAnsi="Times New Roman" w:cs="Times New Roman"/>
          <w:b/>
          <w:sz w:val="24"/>
          <w:szCs w:val="24"/>
        </w:rPr>
      </w:pPr>
    </w:p>
    <w:p>
      <w:pPr>
        <w:pStyle w:val="2"/>
        <w:spacing w:line="360" w:lineRule="auto"/>
        <w:ind w:left="5398"/>
        <w:jc w:val="right"/>
        <w:rPr>
          <w:rFonts w:ascii="Times New Roman" w:hAnsi="Times New Roman" w:cs="Times New Roman"/>
          <w:sz w:val="24"/>
          <w:szCs w:val="24"/>
        </w:rPr>
      </w:pPr>
      <w:r>
        <w:rPr>
          <w:rFonts w:ascii="Times New Roman" w:hAnsi="Times New Roman" w:cs="Times New Roman"/>
          <w:b/>
          <w:sz w:val="24"/>
          <w:szCs w:val="24"/>
        </w:rPr>
        <w:t>ZIÂNIA MARIA BOLZAN</w:t>
      </w:r>
      <w:r>
        <w:rPr>
          <w:rFonts w:ascii="Times New Roman" w:hAnsi="Times New Roman" w:cs="Times New Roman"/>
          <w:sz w:val="24"/>
          <w:szCs w:val="24"/>
        </w:rPr>
        <w:t>,</w:t>
      </w:r>
    </w:p>
    <w:p>
      <w:pPr>
        <w:spacing w:line="360" w:lineRule="auto"/>
        <w:ind w:left="5398"/>
        <w:rPr>
          <w:rFonts w:ascii="Times New Roman" w:hAnsi="Times New Roman" w:cs="Times New Roman"/>
          <w:sz w:val="24"/>
          <w:szCs w:val="24"/>
          <w:lang w:val="pt-PT"/>
        </w:rPr>
      </w:pPr>
      <w:r>
        <w:rPr>
          <w:rFonts w:ascii="Times New Roman" w:hAnsi="Times New Roman" w:cs="Times New Roman"/>
          <w:sz w:val="24"/>
          <w:szCs w:val="24"/>
          <w:lang w:val="pt-PT"/>
        </w:rPr>
        <w:t xml:space="preserve">                                  Prefeita.</w:t>
      </w:r>
    </w:p>
    <w:p>
      <w:pPr>
        <w:spacing w:line="360" w:lineRule="auto"/>
        <w:ind w:left="5398"/>
        <w:rPr>
          <w:rFonts w:ascii="Times New Roman" w:hAnsi="Times New Roman" w:cs="Times New Roman"/>
          <w:sz w:val="24"/>
          <w:szCs w:val="24"/>
          <w:lang w:val="pt-PT"/>
        </w:rPr>
      </w:pPr>
    </w:p>
    <w:p>
      <w:pPr>
        <w:spacing w:line="360" w:lineRule="auto"/>
        <w:jc w:val="both"/>
        <w:rPr>
          <w:rFonts w:ascii="Times New Roman" w:hAnsi="Times New Roman" w:cs="Times New Roman"/>
          <w:bCs/>
          <w:sz w:val="24"/>
          <w:szCs w:val="24"/>
          <w:lang w:val="pt-BR"/>
        </w:rPr>
      </w:pPr>
    </w:p>
    <w:p>
      <w:pPr>
        <w:widowControl w:val="0"/>
        <w:autoSpaceDE w:val="0"/>
        <w:autoSpaceDN w:val="0"/>
        <w:adjustRightInd w:val="0"/>
        <w:spacing w:line="360" w:lineRule="auto"/>
        <w:rPr>
          <w:rFonts w:ascii="Times New Roman" w:hAnsi="Times New Roman" w:cs="Times New Roman"/>
          <w:b/>
          <w:sz w:val="24"/>
          <w:szCs w:val="24"/>
          <w:lang w:val="pt-BR"/>
        </w:rPr>
      </w:pPr>
      <w:r>
        <w:rPr>
          <w:rFonts w:ascii="Times New Roman" w:hAnsi="Times New Roman" w:cs="Times New Roman"/>
          <w:b/>
          <w:sz w:val="24"/>
          <w:szCs w:val="24"/>
          <w:lang w:val="pt-BR"/>
        </w:rPr>
        <w:t>MARIANE BRAIBANTE PEREIRA,</w:t>
      </w:r>
    </w:p>
    <w:p>
      <w:pPr>
        <w:spacing w:line="360" w:lineRule="auto"/>
        <w:rPr>
          <w:rFonts w:ascii="Times New Roman" w:hAnsi="Times New Roman" w:cs="Times New Roman"/>
          <w:sz w:val="24"/>
          <w:szCs w:val="24"/>
          <w:lang w:val="pt-BR"/>
        </w:rPr>
      </w:pPr>
      <w:r>
        <w:rPr>
          <w:rFonts w:ascii="Times New Roman" w:hAnsi="Times New Roman" w:cs="Times New Roman"/>
          <w:bCs/>
          <w:sz w:val="24"/>
          <w:szCs w:val="24"/>
          <w:lang w:val="pt-BR"/>
        </w:rPr>
        <w:t>Procuradora Jurídica</w:t>
      </w:r>
      <w:r>
        <w:rPr>
          <w:rFonts w:ascii="Times New Roman" w:hAnsi="Times New Roman" w:cs="Times New Roman"/>
          <w:sz w:val="24"/>
          <w:szCs w:val="24"/>
          <w:lang w:val="pt-BR"/>
        </w:rPr>
        <w:t>.</w:t>
      </w: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sz w:val="24"/>
          <w:szCs w:val="24"/>
          <w:lang w:val="pt-BR"/>
        </w:rPr>
      </w:pPr>
    </w:p>
    <w:p>
      <w:pPr>
        <w:spacing w:line="360" w:lineRule="auto"/>
        <w:rPr>
          <w:rFonts w:ascii="Times New Roman" w:hAnsi="Times New Roman" w:cs="Times New Roman"/>
          <w:b/>
          <w:sz w:val="24"/>
          <w:szCs w:val="24"/>
          <w:lang w:val="pt-BR"/>
        </w:rPr>
      </w:pPr>
      <w:r>
        <w:rPr>
          <w:rFonts w:ascii="Times New Roman" w:hAnsi="Times New Roman" w:cs="Times New Roman"/>
          <w:b/>
          <w:sz w:val="24"/>
          <w:szCs w:val="24"/>
          <w:lang w:val="pt-BR"/>
        </w:rPr>
        <w:t xml:space="preserve">                                  JUSTIFICATIVA DO PROJETO DE LEI Nº 0</w:t>
      </w:r>
      <w:r>
        <w:rPr>
          <w:rFonts w:hint="default" w:ascii="Times New Roman" w:hAnsi="Times New Roman" w:cs="Times New Roman"/>
          <w:b/>
          <w:sz w:val="24"/>
          <w:szCs w:val="24"/>
          <w:lang w:val="pt-BR"/>
        </w:rPr>
        <w:t>13</w:t>
      </w:r>
      <w:r>
        <w:rPr>
          <w:rFonts w:ascii="Times New Roman" w:hAnsi="Times New Roman" w:cs="Times New Roman"/>
          <w:b/>
          <w:sz w:val="24"/>
          <w:szCs w:val="24"/>
          <w:lang w:val="pt-BR"/>
        </w:rPr>
        <w:t>/2024.</w:t>
      </w:r>
    </w:p>
    <w:p>
      <w:pPr>
        <w:spacing w:line="360" w:lineRule="auto"/>
        <w:jc w:val="both"/>
        <w:rPr>
          <w:rFonts w:ascii="Times New Roman" w:hAnsi="Times New Roman" w:cs="Times New Roman"/>
          <w:i/>
          <w:sz w:val="24"/>
          <w:szCs w:val="24"/>
          <w:lang w:val="pt-BR"/>
        </w:rPr>
      </w:pPr>
    </w:p>
    <w:p>
      <w:pPr>
        <w:spacing w:line="360" w:lineRule="auto"/>
        <w:ind w:firstLine="1418"/>
        <w:jc w:val="both"/>
        <w:rPr>
          <w:rFonts w:ascii="Times New Roman" w:hAnsi="Times New Roman" w:cs="Times New Roman"/>
          <w:i/>
          <w:sz w:val="24"/>
          <w:szCs w:val="24"/>
          <w:lang w:val="pt-BR"/>
        </w:rPr>
      </w:pPr>
      <w:r>
        <w:rPr>
          <w:rFonts w:ascii="Times New Roman" w:hAnsi="Times New Roman" w:cs="Times New Roman"/>
          <w:i/>
          <w:sz w:val="24"/>
          <w:szCs w:val="24"/>
          <w:lang w:val="pt-BR"/>
        </w:rPr>
        <w:t>Excelentíssimos Senhores Vereadores, Excelentíssima Senhora Vereadora:</w:t>
      </w:r>
    </w:p>
    <w:p>
      <w:pPr>
        <w:spacing w:line="360" w:lineRule="auto"/>
        <w:ind w:firstLine="1418"/>
        <w:jc w:val="both"/>
        <w:rPr>
          <w:rFonts w:ascii="Times New Roman" w:hAnsi="Times New Roman" w:cs="Times New Roman"/>
          <w:b/>
          <w:bCs/>
          <w:sz w:val="24"/>
          <w:szCs w:val="24"/>
          <w:lang w:val="pt-BR"/>
        </w:rPr>
      </w:pPr>
      <w:r>
        <w:rPr>
          <w:rFonts w:ascii="Times New Roman" w:hAnsi="Times New Roman" w:cs="Times New Roman"/>
          <w:sz w:val="24"/>
          <w:szCs w:val="24"/>
          <w:lang w:val="pt-BR"/>
        </w:rPr>
        <w:t>A Administração Municipal encaminha para apreciação de Vossas Excelências o Projeto de Lei Municipal nº 0</w:t>
      </w:r>
      <w:r>
        <w:rPr>
          <w:rFonts w:hint="default" w:ascii="Times New Roman" w:hAnsi="Times New Roman" w:cs="Times New Roman"/>
          <w:sz w:val="24"/>
          <w:szCs w:val="24"/>
          <w:lang w:val="pt-BR"/>
        </w:rPr>
        <w:t>13</w:t>
      </w:r>
      <w:r>
        <w:rPr>
          <w:rFonts w:ascii="Times New Roman" w:hAnsi="Times New Roman" w:cs="Times New Roman"/>
          <w:sz w:val="24"/>
          <w:szCs w:val="24"/>
          <w:lang w:val="pt-BR"/>
        </w:rPr>
        <w:t xml:space="preserve">, de </w:t>
      </w:r>
      <w:r>
        <w:rPr>
          <w:rFonts w:hint="default" w:ascii="Times New Roman" w:hAnsi="Times New Roman" w:cs="Times New Roman"/>
          <w:sz w:val="24"/>
          <w:szCs w:val="24"/>
          <w:lang w:val="pt-BR"/>
        </w:rPr>
        <w:t>02</w:t>
      </w:r>
      <w:r>
        <w:rPr>
          <w:rFonts w:ascii="Times New Roman" w:hAnsi="Times New Roman" w:cs="Times New Roman"/>
          <w:sz w:val="24"/>
          <w:szCs w:val="24"/>
          <w:lang w:val="pt-BR"/>
        </w:rPr>
        <w:t xml:space="preserve"> de </w:t>
      </w:r>
      <w:r>
        <w:rPr>
          <w:rFonts w:hint="default" w:ascii="Times New Roman" w:hAnsi="Times New Roman" w:cs="Times New Roman"/>
          <w:sz w:val="24"/>
          <w:szCs w:val="24"/>
          <w:lang w:val="pt-BR"/>
        </w:rPr>
        <w:t>fevereiro</w:t>
      </w:r>
      <w:r>
        <w:rPr>
          <w:rFonts w:ascii="Times New Roman" w:hAnsi="Times New Roman" w:cs="Times New Roman"/>
          <w:sz w:val="24"/>
          <w:szCs w:val="24"/>
          <w:lang w:val="pt-BR"/>
        </w:rPr>
        <w:t xml:space="preserve"> de 2024, que </w:t>
      </w:r>
      <w:r>
        <w:rPr>
          <w:rFonts w:ascii="Times New Roman" w:hAnsi="Times New Roman" w:cs="Times New Roman"/>
          <w:b/>
          <w:sz w:val="24"/>
          <w:szCs w:val="24"/>
          <w:lang w:val="pt-BR"/>
        </w:rPr>
        <w:t>“</w:t>
      </w:r>
      <w:r>
        <w:rPr>
          <w:rFonts w:hint="default" w:ascii="Times New Roman" w:hAnsi="Times New Roman" w:cs="Times New Roman"/>
          <w:b/>
          <w:bCs/>
          <w:sz w:val="24"/>
          <w:szCs w:val="24"/>
          <w:lang w:val="pt-BR"/>
        </w:rPr>
        <w:t>ALTERA A ESCOLARIDADE DO CARGO EM COMISSÃO DE CORDENADOR DE PROJETOS, CONSTANTES NA LEI MUNICIPAL Nº 2.813, DE 26 DE ABRIL DE 2018, E DÁ PROVIDÊNCIAS</w:t>
      </w:r>
      <w:r>
        <w:rPr>
          <w:rFonts w:ascii="Times New Roman" w:hAnsi="Times New Roman" w:cs="Times New Roman"/>
          <w:b/>
          <w:bCs/>
          <w:sz w:val="24"/>
          <w:szCs w:val="24"/>
          <w:lang w:val="pt-BR"/>
        </w:rPr>
        <w:t>”.</w:t>
      </w:r>
    </w:p>
    <w:p>
      <w:pPr>
        <w:spacing w:line="360" w:lineRule="auto"/>
        <w:ind w:firstLine="1418"/>
        <w:jc w:val="both"/>
        <w:rPr>
          <w:rFonts w:hint="default" w:ascii="Times New Roman" w:hAnsi="Times New Roman" w:cs="Times New Roman"/>
          <w:sz w:val="24"/>
          <w:szCs w:val="24"/>
          <w:lang w:val="pt-BR"/>
        </w:rPr>
      </w:pPr>
      <w:r>
        <w:rPr>
          <w:rFonts w:ascii="Times New Roman" w:hAnsi="Times New Roman" w:cs="Times New Roman"/>
          <w:sz w:val="24"/>
          <w:szCs w:val="24"/>
          <w:lang w:val="pt-BR"/>
        </w:rPr>
        <w:t xml:space="preserve">O objetivo do Projeto de Lei em questão é de solicitarmos autorização para proceder a </w:t>
      </w:r>
      <w:r>
        <w:rPr>
          <w:rFonts w:hint="default" w:ascii="Times New Roman" w:hAnsi="Times New Roman" w:cs="Times New Roman"/>
          <w:sz w:val="24"/>
          <w:szCs w:val="24"/>
          <w:lang w:val="pt-BR"/>
        </w:rPr>
        <w:t xml:space="preserve">alteração da escolaridade do cargo de coordenador de projetos, constantes na Lei Municipal nº 2.813, de 26 de abril de 2018, tendo em vista a necessidade de rotina de trabalho da Secretaria de Planejamento, local de lotação do servidor ocupante do cargo. </w:t>
      </w:r>
    </w:p>
    <w:p>
      <w:pPr>
        <w:spacing w:line="360" w:lineRule="auto"/>
        <w:ind w:firstLine="1418"/>
        <w:jc w:val="both"/>
        <w:rPr>
          <w:rFonts w:hint="default" w:ascii="Times New Roman" w:hAnsi="Times New Roman" w:cs="Times New Roman"/>
          <w:sz w:val="24"/>
          <w:szCs w:val="24"/>
          <w:lang w:val="pt-BR"/>
        </w:rPr>
      </w:pPr>
      <w:r>
        <w:rPr>
          <w:rFonts w:hint="default" w:ascii="Times New Roman" w:hAnsi="Times New Roman" w:cs="Times New Roman"/>
          <w:sz w:val="24"/>
          <w:szCs w:val="24"/>
          <w:lang w:val="pt-BR"/>
        </w:rPr>
        <w:t xml:space="preserve">Ainda, frisamos que a medida se faz necessária diante do fato de que as atividades desempenhadas pelo ocupante do cargo de coordenador de projetos, podem ser exercidas tanto por profissional com formação em Engenharia Civil, quanto em Arquitetura e Urbanismo, conforme se depreende da leitura da descrição analítica e sintética de suas atribuições, não havendo a necessidade de restringir a ocupação do cargo apenas a engenheiro (a) civil, sendo assim, necessária a presente alteração, fazendo constar também a possibilidade de ocupação por profissional formado em Arquitetura e Urbanismo. </w:t>
      </w:r>
    </w:p>
    <w:p>
      <w:pPr>
        <w:spacing w:line="360" w:lineRule="auto"/>
        <w:ind w:firstLine="1418"/>
        <w:jc w:val="both"/>
        <w:rPr>
          <w:rFonts w:ascii="Times New Roman" w:hAnsi="Times New Roman" w:cs="Times New Roman"/>
          <w:sz w:val="24"/>
          <w:szCs w:val="24"/>
          <w:lang w:val="pt-BR"/>
        </w:rPr>
      </w:pPr>
      <w:r>
        <w:rPr>
          <w:rFonts w:ascii="Times New Roman" w:hAnsi="Times New Roman" w:cs="Times New Roman"/>
          <w:sz w:val="24"/>
          <w:szCs w:val="24"/>
          <w:lang w:val="pt-BR"/>
        </w:rPr>
        <w:t>Na certeza de que a relevância da continuidade dos atendimento na área da assistência social resta plenamente demonstrada, solicitamos que o presente Projeto de Lei seja recebido e votado por esta Casa</w:t>
      </w:r>
      <w:bookmarkStart w:id="0" w:name="_GoBack"/>
      <w:bookmarkEnd w:id="0"/>
      <w:r>
        <w:rPr>
          <w:rFonts w:ascii="Times New Roman" w:hAnsi="Times New Roman" w:cs="Times New Roman"/>
          <w:sz w:val="24"/>
          <w:szCs w:val="24"/>
          <w:lang w:val="pt-BR"/>
        </w:rPr>
        <w:t xml:space="preserve">, nos termos da Lei Orgânica, colocando a Secretaria Municipal de </w:t>
      </w:r>
      <w:r>
        <w:rPr>
          <w:rFonts w:hint="default" w:ascii="Times New Roman" w:hAnsi="Times New Roman" w:cs="Times New Roman"/>
          <w:sz w:val="24"/>
          <w:szCs w:val="24"/>
          <w:lang w:val="pt-BR"/>
        </w:rPr>
        <w:t>Planejamento</w:t>
      </w:r>
      <w:r>
        <w:rPr>
          <w:rFonts w:ascii="Times New Roman" w:hAnsi="Times New Roman" w:cs="Times New Roman"/>
          <w:sz w:val="24"/>
          <w:szCs w:val="24"/>
          <w:lang w:val="pt-BR"/>
        </w:rPr>
        <w:t xml:space="preserve"> à disposição para prestar eventuais esclarecimentos.</w:t>
      </w:r>
    </w:p>
    <w:p>
      <w:pPr>
        <w:spacing w:line="360" w:lineRule="auto"/>
        <w:ind w:firstLine="1418"/>
        <w:jc w:val="both"/>
        <w:rPr>
          <w:rFonts w:ascii="Times New Roman" w:hAnsi="Times New Roman" w:cs="Times New Roman"/>
          <w:sz w:val="24"/>
          <w:szCs w:val="24"/>
          <w:lang w:val="pt-BR"/>
        </w:rPr>
      </w:pPr>
    </w:p>
    <w:p>
      <w:pPr>
        <w:spacing w:line="360" w:lineRule="auto"/>
        <w:ind w:firstLine="1418"/>
        <w:jc w:val="both"/>
        <w:rPr>
          <w:rFonts w:ascii="Times New Roman" w:hAnsi="Times New Roman" w:cs="Times New Roman"/>
          <w:sz w:val="24"/>
          <w:szCs w:val="24"/>
          <w:lang w:val="pt-BR"/>
        </w:rPr>
      </w:pPr>
    </w:p>
    <w:p>
      <w:pPr>
        <w:pStyle w:val="2"/>
        <w:spacing w:line="360" w:lineRule="auto"/>
        <w:jc w:val="center"/>
        <w:rPr>
          <w:rFonts w:ascii="Times New Roman" w:hAnsi="Times New Roman" w:cs="Times New Roman"/>
          <w:b/>
          <w:sz w:val="24"/>
          <w:szCs w:val="24"/>
        </w:rPr>
      </w:pPr>
      <w:r>
        <w:rPr>
          <w:rFonts w:ascii="Times New Roman" w:hAnsi="Times New Roman" w:cs="Times New Roman"/>
          <w:b/>
          <w:sz w:val="24"/>
          <w:szCs w:val="24"/>
        </w:rPr>
        <w:t>ZIÂNIA MARIA BOLZAN,</w:t>
      </w:r>
    </w:p>
    <w:p>
      <w:pPr>
        <w:spacing w:line="360" w:lineRule="auto"/>
        <w:jc w:val="center"/>
      </w:pPr>
      <w:r>
        <w:rPr>
          <w:rFonts w:ascii="Times New Roman" w:hAnsi="Times New Roman" w:cs="Times New Roman"/>
          <w:b/>
          <w:sz w:val="24"/>
          <w:szCs w:val="24"/>
          <w:lang w:val="pt-PT"/>
        </w:rPr>
        <w:t>Prefeita.</w:t>
      </w:r>
    </w:p>
    <w:p/>
    <w:sectPr>
      <w:headerReference r:id="rId3" w:type="default"/>
      <w:pgSz w:w="11907" w:h="16840"/>
      <w:pgMar w:top="1701" w:right="1134" w:bottom="1134" w:left="141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Liberation Serif">
    <w:altName w:val="Times New Roman"/>
    <w:panose1 w:val="00000000000000000000"/>
    <w:charset w:val="00"/>
    <w:family w:val="roman"/>
    <w:pitch w:val="default"/>
    <w:sig w:usb0="00000000" w:usb1="00000000" w:usb2="00000000" w:usb3="00000000" w:csb0="00040001" w:csb1="00000000"/>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cs="Times New Roman"/>
        <w:sz w:val="24"/>
        <w:szCs w:val="24"/>
        <w:lang w:val="pt-BR"/>
      </w:rPr>
    </w:pPr>
    <w:r>
      <w:rPr>
        <w:sz w:val="32"/>
        <w:szCs w:val="40"/>
        <w:lang w:val="pt-BR" w:eastAsia="pt-BR"/>
      </w:rPr>
      <w:drawing>
        <wp:anchor distT="0" distB="0" distL="114300" distR="114300" simplePos="0" relativeHeight="251659264" behindDoc="0" locked="0" layoutInCell="1" allowOverlap="1">
          <wp:simplePos x="0" y="0"/>
          <wp:positionH relativeFrom="column">
            <wp:posOffset>-457200</wp:posOffset>
          </wp:positionH>
          <wp:positionV relativeFrom="paragraph">
            <wp:posOffset>0</wp:posOffset>
          </wp:positionV>
          <wp:extent cx="914400" cy="828040"/>
          <wp:effectExtent l="0" t="0" r="0" b="10160"/>
          <wp:wrapNone/>
          <wp:docPr id="2" name="Imagem 1" descr="bras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brasão"/>
                  <pic:cNvPicPr>
                    <a:picLocks noChangeAspect="1"/>
                  </pic:cNvPicPr>
                </pic:nvPicPr>
                <pic:blipFill>
                  <a:blip r:embed="rId1"/>
                  <a:stretch>
                    <a:fillRect/>
                  </a:stretch>
                </pic:blipFill>
                <pic:spPr>
                  <a:xfrm>
                    <a:off x="0" y="0"/>
                    <a:ext cx="914400" cy="828040"/>
                  </a:xfrm>
                  <a:prstGeom prst="rect">
                    <a:avLst/>
                  </a:prstGeom>
                  <a:noFill/>
                  <a:ln>
                    <a:noFill/>
                  </a:ln>
                </pic:spPr>
              </pic:pic>
            </a:graphicData>
          </a:graphic>
        </wp:anchor>
      </w:drawing>
    </w:r>
    <w:r>
      <w:rPr>
        <w:rFonts w:ascii="Times New Roman" w:hAnsi="Times New Roman" w:cs="Times New Roman"/>
        <w:sz w:val="24"/>
        <w:szCs w:val="24"/>
        <w:lang w:val="pt-BR"/>
      </w:rPr>
      <w:t>PREFEITURA MUNICIPAL DE SÃO PEDRO DO SUL</w:t>
    </w:r>
  </w:p>
  <w:p>
    <w:pPr>
      <w:pStyle w:val="5"/>
      <w:jc w:val="center"/>
      <w:rPr>
        <w:rFonts w:ascii="Times New Roman" w:hAnsi="Times New Roman" w:cs="Times New Roman"/>
        <w:sz w:val="24"/>
        <w:szCs w:val="24"/>
        <w:lang w:val="pt-BR"/>
      </w:rPr>
    </w:pPr>
    <w:r>
      <w:rPr>
        <w:rFonts w:ascii="Times New Roman" w:hAnsi="Times New Roman" w:cs="Times New Roman"/>
        <w:sz w:val="24"/>
        <w:szCs w:val="24"/>
        <w:lang w:val="pt-BR"/>
      </w:rPr>
      <w:t>CNPJ: 87.489.910/0001-68</w:t>
    </w:r>
  </w:p>
  <w:p>
    <w:pPr>
      <w:pStyle w:val="5"/>
      <w:jc w:val="center"/>
      <w:rPr>
        <w:rFonts w:ascii="Times New Roman" w:hAnsi="Times New Roman" w:cs="Times New Roman"/>
        <w:sz w:val="24"/>
        <w:szCs w:val="24"/>
        <w:lang w:val="pt-BR"/>
      </w:rPr>
    </w:pPr>
    <w:r>
      <w:rPr>
        <w:rFonts w:ascii="Times New Roman" w:hAnsi="Times New Roman" w:cs="Times New Roman"/>
        <w:sz w:val="24"/>
        <w:szCs w:val="24"/>
        <w:lang w:val="pt-BR"/>
      </w:rPr>
      <w:t>Rua Floriano Peixoto, 222 - CEP 97400-000 – São Pedro do Sul - RS</w:t>
    </w:r>
  </w:p>
  <w:p>
    <w:pPr>
      <w:pStyle w:val="5"/>
      <w:jc w:val="center"/>
      <w:rPr>
        <w:rFonts w:ascii="Times New Roman" w:hAnsi="Times New Roman" w:cs="Times New Roman"/>
        <w:sz w:val="24"/>
        <w:szCs w:val="24"/>
      </w:rPr>
    </w:pPr>
    <w:r>
      <w:rPr>
        <w:rFonts w:ascii="Times New Roman" w:hAnsi="Times New Roman" w:cs="Times New Roman"/>
        <w:sz w:val="24"/>
        <w:szCs w:val="24"/>
      </w:rPr>
      <w:t>Fone/Fax (55) 3276-6100</w:t>
    </w:r>
  </w:p>
  <w:p>
    <w:pPr>
      <w:pStyle w:val="5"/>
      <w:jc w:val="center"/>
      <w:rPr>
        <w:rFonts w:ascii="Times New Roman" w:hAnsi="Times New Roman" w:cs="Times New Roman"/>
        <w:b/>
        <w:sz w:val="24"/>
        <w:szCs w:val="24"/>
      </w:rPr>
    </w:pPr>
    <w:r>
      <w:rPr>
        <w:rFonts w:ascii="Times New Roman" w:hAnsi="Times New Roman" w:cs="Times New Roman"/>
        <w:b/>
        <w:sz w:val="24"/>
        <w:szCs w:val="24"/>
      </w:rPr>
      <w:t>GABINETE DO PREFEITO</w:t>
    </w:r>
  </w:p>
  <w:p>
    <w:pPr>
      <w:pStyle w:val="5"/>
      <w:jc w:val="center"/>
      <w:rPr>
        <w:szCs w:val="40"/>
      </w:rPr>
    </w:pPr>
    <w:r>
      <w:rPr>
        <w:szCs w:val="40"/>
      </w:rPr>
      <mc:AlternateContent>
        <mc:Choice Requires="wps">
          <w:drawing>
            <wp:anchor distT="0" distB="0" distL="114300" distR="114300" simplePos="0" relativeHeight="251660288" behindDoc="0" locked="0" layoutInCell="1" allowOverlap="1">
              <wp:simplePos x="0" y="0"/>
              <wp:positionH relativeFrom="column">
                <wp:posOffset>-457200</wp:posOffset>
              </wp:positionH>
              <wp:positionV relativeFrom="paragraph">
                <wp:posOffset>86360</wp:posOffset>
              </wp:positionV>
              <wp:extent cx="6286500" cy="0"/>
              <wp:effectExtent l="0" t="0" r="0" b="0"/>
              <wp:wrapNone/>
              <wp:docPr id="1" name="Conector Reto 1"/>
              <wp:cNvGraphicFramePr/>
              <a:graphic xmlns:a="http://schemas.openxmlformats.org/drawingml/2006/main">
                <a:graphicData uri="http://schemas.microsoft.com/office/word/2010/wordprocessingShape">
                  <wps:wsp>
                    <wps:cNvCnPr/>
                    <wps:spPr>
                      <a:xfrm>
                        <a:off x="0" y="0"/>
                        <a:ext cx="62865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6pt;margin-top:6.8pt;height:0pt;width:495pt;z-index:251660288;mso-width-relative:page;mso-height-relative:page;" filled="f" stroked="t" coordsize="21600,21600" o:gfxdata="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4eakYNYAAAAJ&#10;AQAADwAAAAAAAAABACAAAAAiAAAAZHJzL2Rvd25yZXYueG1sUEsBAhQAFAAAAAgAh07iQM6ibW7l&#10;AQAA8AMAAA4AAAAAAAAAAQAgAAAAJQEAAGRycy9lMm9Eb2MueG1sUEsFBgAAAAAGAAYAWQEAAHwF&#10;AAAAAA==&#10;">
              <v:fill on="f" focussize="0,0"/>
              <v:stroke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7F16DA"/>
    <w:multiLevelType w:val="singleLevel"/>
    <w:tmpl w:val="BE7F16DA"/>
    <w:lvl w:ilvl="0" w:tentative="0">
      <w:start w:val="1"/>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hdrShapeDefaults>
    <o:shapelayout v:ext="edit">
      <o:idmap v:ext="edit" data="2"/>
    </o:shapelayout>
  </w:hdrShapeDefault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DC3088"/>
    <w:rsid w:val="19DC3088"/>
    <w:rsid w:val="38064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basedOn w:val="1"/>
    <w:next w:val="1"/>
    <w:qFormat/>
    <w:uiPriority w:val="0"/>
    <w:pPr>
      <w:keepNext/>
      <w:spacing w:line="240" w:lineRule="atLeast"/>
      <w:outlineLvl w:val="1"/>
    </w:pPr>
    <w:rPr>
      <w:rFonts w:ascii="Verdana" w:hAnsi="Verdana"/>
      <w:lang w:val="pt-PT"/>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header"/>
    <w:basedOn w:val="1"/>
    <w:qFormat/>
    <w:uiPriority w:val="0"/>
    <w:pPr>
      <w:tabs>
        <w:tab w:val="center" w:pos="4419"/>
        <w:tab w:val="right" w:pos="8838"/>
      </w:tabs>
    </w:pPr>
  </w:style>
  <w:style w:type="paragraph" w:customStyle="1" w:styleId="6">
    <w:name w:val="Standard"/>
    <w:qFormat/>
    <w:uiPriority w:val="0"/>
    <w:pPr>
      <w:widowControl w:val="0"/>
      <w:suppressAutoHyphens/>
      <w:autoSpaceDN w:val="0"/>
      <w:textAlignment w:val="baseline"/>
    </w:pPr>
    <w:rPr>
      <w:rFonts w:ascii="Liberation Serif" w:hAnsi="Liberation Serif" w:eastAsia="SimSun" w:cs="Mangal"/>
      <w:kern w:val="3"/>
      <w:sz w:val="24"/>
      <w:szCs w:val="24"/>
      <w:lang w:val="pt-BR" w:eastAsia="zh-CN" w:bidi="hi-IN"/>
    </w:rPr>
  </w:style>
  <w:style w:type="character" w:customStyle="1" w:styleId="7">
    <w:name w:val="Strong Emphasis"/>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Office_11.2.0.11225_F1E327BC-269C-435d-A152-05C5408002CA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2024-02-02T14:11:00Z</dcterms:created>
  <dc:creator>PMSPS - Procuradoria</dc:creator>
  <cp:lastModifiedBy>PMSPS - Procuradoria</cp:lastModifiedBy>
  <dcterms:modified xsi:type="dcterms:W3CDTF">2024-02-02T14:50:35Z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1046-11.2.0.11225</vt:lpwstr>
  </property>
  <property fmtid="{D5CDD505-2E9C-101B-9397-08002B2CF9AE}" pid="3" name="ICV">
    <vt:lpwstr>1F8F70DFF31D4E878D33F4955A2D6D49</vt:lpwstr>
  </property>
</Properties>
</file>